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BE670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</w:pPr>
      <w:bookmarkStart w:id="0" w:name="_GoBack"/>
      <w:bookmarkEnd w:id="0"/>
      <w:r>
        <w:rPr>
          <w:rFonts w:hint="eastAsia" w:ascii="微软雅黑" w:hAnsi="微软雅黑" w:eastAsia="微软雅黑"/>
          <w:b/>
          <w:color w:val="000000"/>
          <w:sz w:val="44"/>
          <w:szCs w:val="32"/>
        </w:rPr>
        <w:t>留学生外出/离境</w:t>
      </w:r>
      <w:r>
        <w:rPr>
          <w:rFonts w:hint="eastAsia" w:ascii="微软雅黑" w:hAnsi="微软雅黑" w:eastAsia="微软雅黑"/>
          <w:b/>
          <w:color w:val="000000"/>
          <w:sz w:val="44"/>
          <w:szCs w:val="32"/>
          <w:lang w:val="en-US" w:eastAsia="zh-CN"/>
        </w:rPr>
        <w:t>申请</w:t>
      </w:r>
      <w:r>
        <w:rPr>
          <w:rFonts w:hint="eastAsia" w:ascii="微软雅黑" w:hAnsi="微软雅黑" w:eastAsia="微软雅黑"/>
          <w:b/>
          <w:color w:val="000000"/>
          <w:sz w:val="44"/>
          <w:szCs w:val="32"/>
        </w:rPr>
        <w:t>表</w:t>
      </w:r>
    </w:p>
    <w:p w14:paraId="2B2CCD67">
      <w:pPr>
        <w:spacing w:line="288" w:lineRule="auto"/>
        <w:ind w:firstLine="480" w:firstLineChars="200"/>
        <w:jc w:val="center"/>
        <w:rPr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4"/>
          <w:szCs w:val="22"/>
          <w:lang w:val="en-US" w:eastAsia="zh-CN"/>
        </w:rPr>
        <w:t>Application</w:t>
      </w:r>
      <w:r>
        <w:rPr>
          <w:rFonts w:hint="eastAsia" w:ascii="微软雅黑" w:hAnsi="微软雅黑" w:eastAsia="微软雅黑"/>
          <w:color w:val="000000"/>
          <w:sz w:val="24"/>
          <w:szCs w:val="22"/>
        </w:rPr>
        <w:t xml:space="preserve"> Form for International Students' Outing / Departure</w:t>
      </w:r>
    </w:p>
    <w:p w14:paraId="3D749574">
      <w:pPr>
        <w:pStyle w:val="4"/>
        <w:spacing w:line="288" w:lineRule="auto"/>
        <w:jc w:val="left"/>
      </w:pPr>
      <w:r>
        <w:rPr>
          <w:rFonts w:hint="eastAsia" w:ascii="微软雅黑" w:hAnsi="微软雅黑" w:eastAsia="微软雅黑"/>
          <w:b/>
          <w:color w:val="000000"/>
          <w:sz w:val="32"/>
        </w:rPr>
        <w:t>基础信息栏 Basic Information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0"/>
        <w:gridCol w:w="3416"/>
      </w:tblGrid>
      <w:tr w14:paraId="45864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7E19CEB7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8"/>
                <w:szCs w:val="28"/>
              </w:rPr>
              <w:t>项目 Item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0D7648EC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8"/>
                <w:szCs w:val="28"/>
              </w:rPr>
              <w:t>填写内容 Fill in Details</w:t>
            </w:r>
          </w:p>
        </w:tc>
      </w:tr>
      <w:tr w14:paraId="6207F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0F2FE5D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护照全名 Full Name as in Passport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447C28E">
            <w:pPr>
              <w:spacing w:line="240" w:lineRule="auto"/>
              <w:jc w:val="center"/>
            </w:pPr>
          </w:p>
        </w:tc>
      </w:tr>
      <w:tr w14:paraId="6B5A8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553B743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国籍 Nationality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C1AA0A4">
            <w:pPr>
              <w:spacing w:line="240" w:lineRule="auto"/>
              <w:jc w:val="center"/>
            </w:pPr>
          </w:p>
        </w:tc>
      </w:tr>
      <w:tr w14:paraId="270E4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617142A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护照号码 Passport No.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B900E45">
            <w:pPr>
              <w:spacing w:line="240" w:lineRule="auto"/>
              <w:jc w:val="center"/>
            </w:pPr>
          </w:p>
        </w:tc>
      </w:tr>
      <w:tr w14:paraId="2CEDD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1971705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学生证号 Student ID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3CE0BA2">
            <w:pPr>
              <w:spacing w:line="240" w:lineRule="auto"/>
              <w:jc w:val="center"/>
            </w:pPr>
          </w:p>
        </w:tc>
      </w:tr>
      <w:tr w14:paraId="75E34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82BC3D1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学生类别 Student Category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07ED74F">
            <w:pPr>
              <w:spacing w:line="240" w:lineRule="auto"/>
              <w:jc w:val="both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本科 Bachelor</w:t>
            </w:r>
          </w:p>
          <w:p w14:paraId="4E213EEE">
            <w:pPr>
              <w:spacing w:line="240" w:lineRule="auto"/>
              <w:jc w:val="both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□ 硕士 Master </w:t>
            </w:r>
          </w:p>
          <w:p w14:paraId="35083BB4">
            <w:pPr>
              <w:spacing w:line="240" w:lineRule="auto"/>
              <w:jc w:val="both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博士 Doctor</w:t>
            </w:r>
          </w:p>
          <w:p w14:paraId="622ACBF0">
            <w:pPr>
              <w:spacing w:line="240" w:lineRule="auto"/>
              <w:jc w:val="both"/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 交换生 Exchange Student</w:t>
            </w:r>
          </w:p>
        </w:tc>
      </w:tr>
      <w:tr w14:paraId="4DBDE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C8A5AF2">
            <w:pPr>
              <w:spacing w:line="240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所属学院 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School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B46F7D6">
            <w:pPr>
              <w:spacing w:line="240" w:lineRule="auto"/>
              <w:jc w:val="center"/>
            </w:pPr>
          </w:p>
        </w:tc>
      </w:tr>
      <w:tr w14:paraId="4963C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EC29293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所学专业 Program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2816F7C">
            <w:pPr>
              <w:spacing w:line="240" w:lineRule="auto"/>
              <w:jc w:val="center"/>
            </w:pPr>
          </w:p>
        </w:tc>
      </w:tr>
      <w:tr w14:paraId="23A7C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5CD8F40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本地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住宿完整地址 Full Address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966D14B">
            <w:pPr>
              <w:spacing w:line="240" w:lineRule="auto"/>
              <w:jc w:val="center"/>
            </w:pPr>
          </w:p>
        </w:tc>
      </w:tr>
      <w:tr w14:paraId="3435C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52EA91D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在马联系电话 Malaysia Contact No.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150F9DE">
            <w:pPr>
              <w:spacing w:line="240" w:lineRule="auto"/>
              <w:jc w:val="left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+60</w:t>
            </w:r>
          </w:p>
        </w:tc>
      </w:tr>
      <w:tr w14:paraId="63807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D5E78EB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个人邮箱 Personal E-mail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5FED157">
            <w:pPr>
              <w:spacing w:line="240" w:lineRule="auto"/>
              <w:jc w:val="center"/>
            </w:pPr>
          </w:p>
        </w:tc>
      </w:tr>
      <w:tr w14:paraId="142CC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A151D4F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学生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签证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到期日 Student Pass Expiry Date</w:t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F18E806">
            <w:pPr>
              <w:spacing w:line="240" w:lineRule="auto"/>
              <w:jc w:val="center"/>
            </w:pPr>
          </w:p>
        </w:tc>
      </w:tr>
    </w:tbl>
    <w:p w14:paraId="21B9DF87">
      <w:pPr>
        <w:rPr>
          <w:rFonts w:hint="eastAsia"/>
        </w:rPr>
      </w:pPr>
    </w:p>
    <w:p w14:paraId="03740CBC">
      <w:pPr>
        <w:pStyle w:val="4"/>
        <w:keepNext/>
        <w:keepLines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出行详情 Travel Details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3"/>
        <w:gridCol w:w="4433"/>
      </w:tblGrid>
      <w:tr w14:paraId="02665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7A45EE5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8"/>
                <w:szCs w:val="28"/>
              </w:rPr>
              <w:t>项目 Item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78D983AE">
            <w:pPr>
              <w:spacing w:line="240" w:lineRule="auto"/>
              <w:jc w:val="center"/>
              <w:rPr>
                <w:rFonts w:hint="eastAsia" w:ascii="微软雅黑" w:hAnsi="微软雅黑" w:eastAsia="微软雅黑"/>
                <w:b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8"/>
                <w:szCs w:val="28"/>
              </w:rPr>
              <w:t>选项与填写内容</w:t>
            </w:r>
          </w:p>
          <w:p w14:paraId="2CBDC323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8"/>
                <w:szCs w:val="28"/>
              </w:rPr>
              <w:t xml:space="preserve"> Options &amp; Details</w:t>
            </w:r>
          </w:p>
        </w:tc>
      </w:tr>
      <w:tr w14:paraId="7D34E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D0B3ACB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出行类型 </w:t>
            </w:r>
          </w:p>
          <w:p w14:paraId="5D509051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Travel Type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5498F70">
            <w:pPr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□ 校园周边当日往返 Day trip around campus </w:t>
            </w:r>
          </w:p>
          <w:p w14:paraId="4209CCC1">
            <w:pPr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□ 马来西亚境内跨州旅行 Inter-state travel in Malaysia </w:t>
            </w:r>
          </w:p>
          <w:p w14:paraId="29916932">
            <w:pPr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短期回国 Short trip back to home country</w:t>
            </w:r>
          </w:p>
          <w:p w14:paraId="6C69FF9B">
            <w:pPr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□ 第三国旅行 Third-country travel </w:t>
            </w:r>
          </w:p>
          <w:p w14:paraId="77680A33">
            <w:pPr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□ 学期结束离校完成学业 End of study departure </w:t>
            </w:r>
          </w:p>
          <w:p w14:paraId="036CBB18">
            <w:pPr>
              <w:spacing w:line="240" w:lineRule="auto"/>
              <w:jc w:val="left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休学/退学永久离境 Suspension / Termination permanent departure</w:t>
            </w:r>
          </w:p>
        </w:tc>
      </w:tr>
      <w:tr w14:paraId="6FF26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B5310E6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出发日期 Departure Date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ABC20C0">
            <w:pPr>
              <w:spacing w:line="240" w:lineRule="auto"/>
              <w:jc w:val="left"/>
            </w:pPr>
          </w:p>
        </w:tc>
      </w:tr>
      <w:tr w14:paraId="42C40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C485D62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预计返回马来西亚日期 </w:t>
            </w:r>
          </w:p>
          <w:p w14:paraId="2A3BC990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Estimated Date of Return to Malaysia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0BD35B1">
            <w:pPr>
              <w:tabs>
                <w:tab w:val="center" w:pos="2834"/>
              </w:tabs>
              <w:spacing w:line="240" w:lineRule="auto"/>
              <w:jc w:val="left"/>
              <w:rPr>
                <w:rFonts w:hint="eastAsia" w:eastAsia="微软雅黑"/>
                <w:lang w:eastAsia="zh-CN"/>
              </w:rPr>
            </w:pPr>
          </w:p>
        </w:tc>
      </w:tr>
      <w:tr w14:paraId="6031A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C210F28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离开校园总时长 </w:t>
            </w:r>
          </w:p>
          <w:p w14:paraId="6C7DD945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Total Days Away from Campus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04D81F9">
            <w:pPr>
              <w:spacing w:line="240" w:lineRule="auto"/>
              <w:jc w:val="left"/>
            </w:pPr>
          </w:p>
        </w:tc>
      </w:tr>
      <w:tr w14:paraId="340CB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C8CAE94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目的地完整地址 </w:t>
            </w:r>
          </w:p>
          <w:p w14:paraId="6A44EBFE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Full Destination Address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BCE59E2">
            <w:pPr>
              <w:spacing w:line="240" w:lineRule="auto"/>
              <w:jc w:val="left"/>
            </w:pPr>
          </w:p>
        </w:tc>
      </w:tr>
      <w:tr w14:paraId="06BC6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4722261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航班/车次号 </w:t>
            </w:r>
          </w:p>
          <w:p w14:paraId="23B78FB8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Flight / Bus No.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22A2573">
            <w:pPr>
              <w:spacing w:line="240" w:lineRule="auto"/>
              <w:jc w:val="left"/>
            </w:pPr>
          </w:p>
        </w:tc>
      </w:tr>
      <w:tr w14:paraId="38306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24A55FB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往返交通方式 </w:t>
            </w:r>
          </w:p>
          <w:p w14:paraId="58425A53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Transportation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E203C30">
            <w:pPr>
              <w:spacing w:line="240" w:lineRule="auto"/>
              <w:jc w:val="left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航班 Flight □ 长途大巴 Express bus □ 私家车 Private car □ 其他 Others</w:t>
            </w:r>
          </w:p>
        </w:tc>
      </w:tr>
      <w:tr w14:paraId="68DD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EC15783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马来西亚境内紧急联系人 Emergency Contact in Malaysia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D7C2BEA">
            <w:pPr>
              <w:spacing w:line="240" w:lineRule="auto"/>
              <w:jc w:val="left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姓名：</w:t>
            </w:r>
            <w:r>
              <w:rPr>
                <w:rFonts w:hint="eastAsia" w:ascii="微软雅黑" w:hAnsi="微软雅黑" w:eastAsia="微软雅黑"/>
                <w:b/>
                <w:i/>
                <w:color w:val="000000"/>
                <w:sz w:val="24"/>
              </w:rPr>
              <w:t>联系电话：+60</w:t>
            </w:r>
          </w:p>
        </w:tc>
      </w:tr>
      <w:tr w14:paraId="001AE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70EE7DF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母国紧急联系人 </w:t>
            </w:r>
          </w:p>
          <w:p w14:paraId="0D9F7A3D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Home Country Emergency Contact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A517632">
            <w:pPr>
              <w:spacing w:line="240" w:lineRule="auto"/>
              <w:jc w:val="left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姓名：</w:t>
            </w:r>
            <w:r>
              <w:rPr>
                <w:rFonts w:hint="eastAsia" w:ascii="微软雅黑" w:hAnsi="微软雅黑" w:eastAsia="微软雅黑"/>
                <w:b/>
                <w:i/>
                <w:color w:val="000000"/>
                <w:sz w:val="24"/>
              </w:rPr>
              <w:t>联系电话：</w:t>
            </w:r>
          </w:p>
        </w:tc>
      </w:tr>
      <w:tr w14:paraId="08B0D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CE53E1E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出行事由 </w:t>
            </w:r>
          </w:p>
          <w:p w14:paraId="1FBEEBAB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Travel Purpose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8F0FA3B">
            <w:pPr>
              <w:spacing w:line="240" w:lineRule="auto"/>
              <w:jc w:val="center"/>
            </w:pPr>
          </w:p>
        </w:tc>
      </w:tr>
      <w:tr w14:paraId="67132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31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AA25E0E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详细行程安排 </w:t>
            </w:r>
          </w:p>
          <w:p w14:paraId="30650C4F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Detailed Itinerary</w:t>
            </w:r>
          </w:p>
        </w:tc>
        <w:tc>
          <w:tcPr>
            <w:tcW w:w="2668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9902B1A">
            <w:pPr>
              <w:spacing w:line="240" w:lineRule="auto"/>
              <w:jc w:val="center"/>
            </w:pPr>
          </w:p>
        </w:tc>
      </w:tr>
    </w:tbl>
    <w:p w14:paraId="3803F4FA">
      <w:pPr>
        <w:pStyle w:val="4"/>
        <w:spacing w:line="240" w:lineRule="auto"/>
        <w:jc w:val="left"/>
      </w:pPr>
      <w:r>
        <w:rPr>
          <w:rFonts w:hint="eastAsia" w:ascii="微软雅黑" w:hAnsi="微软雅黑" w:eastAsia="微软雅黑"/>
          <w:b/>
          <w:color w:val="000000"/>
          <w:sz w:val="32"/>
        </w:rPr>
        <w:t>马来西亚本地合规声明 Malaysia Local Compliance Declaration</w:t>
      </w:r>
    </w:p>
    <w:p w14:paraId="50311CD5">
      <w:pPr>
        <w:spacing w:line="240" w:lineRule="auto"/>
        <w:jc w:val="left"/>
      </w:pPr>
      <w:r>
        <w:rPr>
          <w:rFonts w:hint="eastAsia" w:ascii="微软雅黑" w:hAnsi="微软雅黑" w:eastAsia="微软雅黑"/>
          <w:color w:val="000000"/>
          <w:sz w:val="24"/>
        </w:rPr>
        <w:t>本人已完全知晓马来西亚移民局关于国际学生的相关管理条例，清楚未按规定提前办理学生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签证</w:t>
      </w:r>
      <w:r>
        <w:rPr>
          <w:rFonts w:hint="eastAsia" w:ascii="微软雅黑" w:hAnsi="微软雅黑" w:eastAsia="微软雅黑"/>
          <w:color w:val="000000"/>
          <w:sz w:val="24"/>
        </w:rPr>
        <w:t>缩短/取消手续擅自离境，将导致本人护照被移民局列入黑名单，学校对此无处置权限。出行期间我将严格遵守马来西亚及目的地国家的法律法规，自行承担所有行程相关的安全责任与费用。</w:t>
      </w:r>
    </w:p>
    <w:p w14:paraId="1BD97562">
      <w:pPr>
        <w:spacing w:line="240" w:lineRule="auto"/>
        <w:jc w:val="left"/>
      </w:pPr>
      <w:r>
        <w:rPr>
          <w:rFonts w:hint="eastAsia" w:ascii="微软雅黑" w:hAnsi="微软雅黑" w:eastAsia="微软雅黑"/>
          <w:color w:val="000000"/>
          <w:sz w:val="24"/>
        </w:rPr>
        <w:t>I have fully understood the guidelines from Malaysia Immigration Department for international students. I am aware that leaving the country without completing the student pass shortening/cancellation procedure in advance will result in my passport being blacklisted by Immigration, and the university has no control over this decision. During the trip, I will strictly abide by laws and regulations of Malaysia and the destination country, and take full responsibility for all safety risks and expenses related to the journey.</w:t>
      </w:r>
    </w:p>
    <w:p w14:paraId="0779CCA4">
      <w:pPr>
        <w:spacing w:line="240" w:lineRule="auto"/>
        <w:jc w:val="left"/>
      </w:pPr>
      <w:r>
        <w:rPr>
          <w:rFonts w:hint="eastAsia" w:ascii="微软雅黑" w:hAnsi="微软雅黑" w:eastAsia="微软雅黑"/>
          <w:color w:val="000000"/>
          <w:sz w:val="24"/>
        </w:rPr>
        <w:t>我保证按填报日期返回校园，返校后24小时内到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留</w:t>
      </w:r>
      <w:r>
        <w:rPr>
          <w:rFonts w:hint="eastAsia" w:ascii="微软雅黑" w:hAnsi="微软雅黑" w:eastAsia="微软雅黑"/>
          <w:color w:val="000000"/>
          <w:sz w:val="24"/>
        </w:rPr>
        <w:t>学生办公室完成签到销假。若本次离境时长超过30天，我承诺将提前前往学校Visa Office咨询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签</w:t>
      </w:r>
      <w:r>
        <w:rPr>
          <w:rFonts w:hint="eastAsia" w:ascii="微软雅黑" w:hAnsi="微软雅黑" w:eastAsia="微软雅黑"/>
          <w:color w:val="000000"/>
          <w:sz w:val="24"/>
        </w:rPr>
        <w:t>证相关手续；若本次为完成学业/退学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等</w:t>
      </w:r>
      <w:r>
        <w:rPr>
          <w:rFonts w:hint="eastAsia" w:ascii="微软雅黑" w:hAnsi="微软雅黑" w:eastAsia="微软雅黑"/>
          <w:color w:val="000000"/>
          <w:sz w:val="24"/>
        </w:rPr>
        <w:t>永久离境，我将在离境前完成学生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签</w:t>
      </w:r>
      <w:r>
        <w:rPr>
          <w:rFonts w:hint="eastAsia" w:ascii="微软雅黑" w:hAnsi="微软雅黑" w:eastAsia="微软雅黑"/>
          <w:color w:val="000000"/>
          <w:sz w:val="24"/>
        </w:rPr>
        <w:t>证的取消流程，绝不违规滞留。</w:t>
      </w:r>
    </w:p>
    <w:p w14:paraId="0F1E57AB">
      <w:p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I guarantee to return to campus on the stated date, and complete the return check-in at International Student Office within 24 hours after arrival.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</w:rPr>
        <w:t>If my departure lasts more than 30 days, I promise to consult the university Visa Office for student pass related procedures in advance. If this is my final departure after study completion or program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</w:rPr>
        <w:t xml:space="preserve">termination, I will finish the student pass cancellation process before leaving Malaysia, and never overstay illegally. </w:t>
      </w:r>
    </w:p>
    <w:p w14:paraId="43B0510E">
      <w:p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</w:p>
    <w:p w14:paraId="7CFD44A6">
      <w:pPr>
        <w:tabs>
          <w:tab w:val="center" w:pos="4153"/>
        </w:tabs>
        <w:spacing w:line="240" w:lineRule="auto"/>
        <w:ind w:firstLine="480" w:firstLineChars="200"/>
        <w:jc w:val="left"/>
        <w:rPr>
          <w:rFonts w:hint="eastAsia" w:ascii="微软雅黑" w:hAnsi="微软雅黑" w:eastAsia="微软雅黑"/>
          <w:b/>
          <w:color w:val="000000"/>
          <w:sz w:val="24"/>
          <w:lang w:eastAsia="zh-CN"/>
        </w:rPr>
      </w:pPr>
      <w:r>
        <w:rPr>
          <w:rFonts w:hint="eastAsia" w:ascii="微软雅黑" w:hAnsi="微软雅黑" w:eastAsia="微软雅黑"/>
          <w:color w:val="000000"/>
          <w:sz w:val="24"/>
        </w:rPr>
        <w:t>学生签名 Student Signature：_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b/>
          <w:color w:val="000000"/>
          <w:sz w:val="24"/>
          <w:lang w:eastAsia="zh-CN"/>
        </w:rPr>
        <w:tab/>
      </w:r>
    </w:p>
    <w:p w14:paraId="737378E5">
      <w:pPr>
        <w:spacing w:line="240" w:lineRule="auto"/>
        <w:ind w:firstLine="480" w:firstLineChars="200"/>
        <w:jc w:val="left"/>
        <w:rPr>
          <w:rFonts w:hint="eastAsia" w:ascii="微软雅黑" w:hAnsi="微软雅黑" w:eastAsia="微软雅黑"/>
          <w:color w:val="000000"/>
          <w:sz w:val="24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微软雅黑" w:hAnsi="微软雅黑" w:eastAsia="微软雅黑"/>
          <w:color w:val="000000"/>
          <w:sz w:val="24"/>
        </w:rPr>
        <w:t>填表日期 Date of Submission：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>年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>月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>日</w:t>
      </w:r>
    </w:p>
    <w:p w14:paraId="4A5A46A8">
      <w:pPr>
        <w:pStyle w:val="4"/>
        <w:spacing w:line="288" w:lineRule="auto"/>
        <w:jc w:val="left"/>
        <w:rPr>
          <w:rFonts w:hint="eastAsia" w:ascii="微软雅黑" w:hAnsi="微软雅黑" w:eastAsia="微软雅黑"/>
          <w:b/>
          <w:color w:val="000000"/>
          <w:sz w:val="32"/>
        </w:rPr>
      </w:pPr>
      <w:r>
        <w:rPr>
          <w:rFonts w:hint="eastAsia" w:ascii="微软雅黑" w:hAnsi="微软雅黑" w:eastAsia="微软雅黑"/>
          <w:b/>
          <w:color w:val="000000"/>
          <w:sz w:val="32"/>
        </w:rPr>
        <w:t>校内审批流程 University Approval</w:t>
      </w:r>
    </w:p>
    <w:p w14:paraId="3E29942D">
      <w:pPr>
        <w:rPr>
          <w:rFonts w:hint="eastAsia"/>
          <w:lang w:eastAsia="zh-CN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3957"/>
        <w:gridCol w:w="2879"/>
      </w:tblGrid>
      <w:tr w14:paraId="1677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99" w:type="dxa"/>
            <w:shd w:val="clear" w:color="auto" w:fill="E6E0EC" w:themeFill="accent4" w:themeFillTint="32"/>
            <w:vAlign w:val="center"/>
          </w:tcPr>
          <w:p w14:paraId="07F89DED">
            <w:pPr>
              <w:numPr>
                <w:ilvl w:val="0"/>
                <w:numId w:val="0"/>
              </w:numPr>
              <w:tabs>
                <w:tab w:val="left" w:pos="1086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序号No.</w:t>
            </w:r>
          </w:p>
        </w:tc>
        <w:tc>
          <w:tcPr>
            <w:tcW w:w="4075" w:type="dxa"/>
            <w:shd w:val="clear" w:color="auto" w:fill="E6E0EC" w:themeFill="accent4" w:themeFillTint="32"/>
            <w:vAlign w:val="center"/>
          </w:tcPr>
          <w:p w14:paraId="3D6D4EA9">
            <w:pPr>
              <w:numPr>
                <w:ilvl w:val="0"/>
                <w:numId w:val="0"/>
              </w:numPr>
              <w:tabs>
                <w:tab w:val="left" w:pos="1086"/>
              </w:tabs>
              <w:spacing w:line="24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审批人</w:t>
            </w:r>
          </w:p>
          <w:p w14:paraId="0162058B">
            <w:pPr>
              <w:numPr>
                <w:ilvl w:val="0"/>
                <w:numId w:val="0"/>
              </w:numPr>
              <w:tabs>
                <w:tab w:val="left" w:pos="1086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Approver</w:t>
            </w:r>
          </w:p>
        </w:tc>
        <w:tc>
          <w:tcPr>
            <w:tcW w:w="2946" w:type="dxa"/>
            <w:shd w:val="clear" w:color="auto" w:fill="E6E0EC" w:themeFill="accent4" w:themeFillTint="32"/>
            <w:vAlign w:val="center"/>
          </w:tcPr>
          <w:p w14:paraId="35ED8176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签字和日期</w:t>
            </w:r>
          </w:p>
          <w:p w14:paraId="0BBC344B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Signature &amp;Date</w:t>
            </w:r>
          </w:p>
        </w:tc>
      </w:tr>
      <w:tr w14:paraId="411A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499" w:type="dxa"/>
            <w:vAlign w:val="center"/>
          </w:tcPr>
          <w:p w14:paraId="6A2C231E">
            <w:pPr>
              <w:numPr>
                <w:ilvl w:val="0"/>
                <w:numId w:val="0"/>
              </w:numPr>
              <w:spacing w:line="288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4075" w:type="dxa"/>
            <w:vAlign w:val="center"/>
          </w:tcPr>
          <w:p w14:paraId="0EC24E49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课程导师/辅导员审核</w:t>
            </w:r>
          </w:p>
          <w:p w14:paraId="7702E17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微软雅黑" w:hAnsi="微软雅黑" w:eastAsia="微软雅黑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Programme Tutor / Counsellor Review</w:t>
            </w:r>
          </w:p>
        </w:tc>
        <w:tc>
          <w:tcPr>
            <w:tcW w:w="2946" w:type="dxa"/>
          </w:tcPr>
          <w:p w14:paraId="1FBA0788">
            <w:pPr>
              <w:numPr>
                <w:ilvl w:val="0"/>
                <w:numId w:val="0"/>
              </w:numPr>
              <w:tabs>
                <w:tab w:val="left" w:pos="1371"/>
              </w:tabs>
              <w:spacing w:line="288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  <w:vertAlign w:val="baseline"/>
                <w:lang w:eastAsia="zh-CN"/>
              </w:rPr>
            </w:pPr>
          </w:p>
        </w:tc>
      </w:tr>
      <w:tr w14:paraId="6DF5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99" w:type="dxa"/>
            <w:vAlign w:val="center"/>
          </w:tcPr>
          <w:p w14:paraId="5FD455CE">
            <w:pPr>
              <w:numPr>
                <w:ilvl w:val="0"/>
                <w:numId w:val="0"/>
              </w:numPr>
              <w:tabs>
                <w:tab w:val="left" w:pos="1371"/>
              </w:tabs>
              <w:spacing w:line="288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4075" w:type="dxa"/>
            <w:vAlign w:val="center"/>
          </w:tcPr>
          <w:p w14:paraId="052B209E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学院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院长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意见</w:t>
            </w:r>
          </w:p>
          <w:p w14:paraId="2EEE12EF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School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 xml:space="preserve"> Dean</w:t>
            </w:r>
          </w:p>
        </w:tc>
        <w:tc>
          <w:tcPr>
            <w:tcW w:w="2946" w:type="dxa"/>
          </w:tcPr>
          <w:p w14:paraId="7E6B8B8D">
            <w:pPr>
              <w:numPr>
                <w:ilvl w:val="0"/>
                <w:numId w:val="0"/>
              </w:numPr>
              <w:tabs>
                <w:tab w:val="left" w:pos="1371"/>
              </w:tabs>
              <w:spacing w:line="288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  <w:vertAlign w:val="baseline"/>
                <w:lang w:eastAsia="zh-CN"/>
              </w:rPr>
            </w:pPr>
          </w:p>
        </w:tc>
      </w:tr>
      <w:tr w14:paraId="242A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99" w:type="dxa"/>
            <w:vAlign w:val="center"/>
          </w:tcPr>
          <w:p w14:paraId="464B4970">
            <w:pPr>
              <w:numPr>
                <w:ilvl w:val="0"/>
                <w:numId w:val="0"/>
              </w:numPr>
              <w:spacing w:line="288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4075" w:type="dxa"/>
            <w:vAlign w:val="center"/>
          </w:tcPr>
          <w:p w14:paraId="47EE1A58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国际学生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签证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办公室</w:t>
            </w:r>
          </w:p>
          <w:p w14:paraId="7896248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International Student 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 xml:space="preserve">Visa 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Office</w:t>
            </w:r>
          </w:p>
        </w:tc>
        <w:tc>
          <w:tcPr>
            <w:tcW w:w="2946" w:type="dxa"/>
          </w:tcPr>
          <w:p w14:paraId="6D1B9FD0">
            <w:pPr>
              <w:numPr>
                <w:ilvl w:val="0"/>
                <w:numId w:val="0"/>
              </w:numPr>
              <w:tabs>
                <w:tab w:val="left" w:pos="1371"/>
              </w:tabs>
              <w:spacing w:line="288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  <w:vertAlign w:val="baseline"/>
                <w:lang w:eastAsia="zh-CN"/>
              </w:rPr>
            </w:pPr>
          </w:p>
        </w:tc>
      </w:tr>
    </w:tbl>
    <w:p w14:paraId="4DCECD1C">
      <w:pPr>
        <w:rPr>
          <w:rFonts w:hint="eastAsia" w:ascii="微软雅黑" w:hAnsi="微软雅黑" w:eastAsia="微软雅黑"/>
          <w:b/>
          <w:color w:val="000000"/>
          <w:sz w:val="32"/>
        </w:rPr>
      </w:pPr>
    </w:p>
    <w:p w14:paraId="6E12C3B7">
      <w:pPr>
        <w:pStyle w:val="4"/>
        <w:spacing w:line="240" w:lineRule="auto"/>
        <w:jc w:val="left"/>
      </w:pPr>
      <w:r>
        <w:rPr>
          <w:rFonts w:hint="eastAsia" w:ascii="微软雅黑" w:hAnsi="微软雅黑" w:eastAsia="微软雅黑"/>
          <w:b/>
          <w:color w:val="000000"/>
          <w:sz w:val="32"/>
        </w:rPr>
        <w:t>本地注意事项 Local Notes</w:t>
      </w:r>
    </w:p>
    <w:p w14:paraId="798F5687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1.</w:t>
      </w:r>
      <w:r>
        <w:rPr>
          <w:rFonts w:hint="eastAsia" w:ascii="微软雅黑" w:hAnsi="微软雅黑" w:eastAsia="微软雅黑"/>
          <w:color w:val="000000"/>
          <w:sz w:val="24"/>
        </w:rPr>
        <w:t>所有离境学生，无论出行时长，都必须在出发前至少3个工作日提交本表至Visa Office完成备案，永久离境的学生需同步办理学生准证取消手续。</w:t>
      </w:r>
    </w:p>
    <w:p w14:paraId="4B576BAF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2.</w:t>
      </w:r>
      <w:r>
        <w:rPr>
          <w:rFonts w:hint="eastAsia" w:ascii="微软雅黑" w:hAnsi="微软雅黑" w:eastAsia="微软雅黑"/>
          <w:color w:val="000000"/>
          <w:sz w:val="24"/>
        </w:rPr>
        <w:t>若你的学生准证在出行期间到期，请务必提前携带材料前往Visa Office更新，避免逾期滞留产生罚款。</w:t>
      </w:r>
    </w:p>
    <w:p w14:paraId="6E9E5AF1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3.</w:t>
      </w:r>
      <w:r>
        <w:rPr>
          <w:rFonts w:hint="eastAsia" w:ascii="微软雅黑" w:hAnsi="微软雅黑" w:eastAsia="微软雅黑"/>
          <w:color w:val="000000"/>
          <w:sz w:val="24"/>
        </w:rPr>
        <w:t xml:space="preserve">出行期间如遇紧急情况，可拨打学校Visa Office热线：+603 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7931 6303</w:t>
      </w:r>
      <w:r>
        <w:rPr>
          <w:rFonts w:hint="eastAsia" w:ascii="微软雅黑" w:hAnsi="微软雅黑" w:eastAsia="微软雅黑"/>
          <w:color w:val="000000"/>
          <w:sz w:val="24"/>
        </w:rPr>
        <w:t>寻求协助。</w:t>
      </w:r>
    </w:p>
    <w:p w14:paraId="439D320C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4.</w:t>
      </w:r>
      <w:r>
        <w:rPr>
          <w:rFonts w:hint="eastAsia" w:ascii="微软雅黑" w:hAnsi="微软雅黑" w:eastAsia="微软雅黑"/>
          <w:color w:val="000000"/>
          <w:sz w:val="24"/>
        </w:rPr>
        <w:t>2025年7月1日后注册的学生，出行前请确认相关已缴费用是否已包含6%教育服务税，避免离境后产生额外费用纠纷。</w:t>
      </w:r>
    </w:p>
    <w:p w14:paraId="552C53B8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5.</w:t>
      </w:r>
      <w:r>
        <w:rPr>
          <w:rFonts w:hint="eastAsia" w:ascii="微软雅黑" w:hAnsi="微软雅黑" w:eastAsia="微软雅黑"/>
          <w:color w:val="000000"/>
          <w:sz w:val="24"/>
        </w:rPr>
        <w:t>本表一式三份，学生本人、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学院、</w:t>
      </w:r>
      <w:r>
        <w:rPr>
          <w:rFonts w:hint="eastAsia" w:ascii="微软雅黑" w:hAnsi="微软雅黑" w:eastAsia="微软雅黑"/>
          <w:color w:val="000000"/>
          <w:sz w:val="24"/>
        </w:rPr>
        <w:t>Visa Office各留存一份，作为移民局抽查的备案依据。</w:t>
      </w:r>
    </w:p>
    <w:p w14:paraId="5D0AF5AA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1. All departing students, regardless of the duration of their trip, must submit this form to the Visa Office for record-keeping at least 3 working days before departure. Students who are permanently departing must also handle the cancellation procedures for their student passes simultaneously.</w:t>
      </w:r>
    </w:p>
    <w:p w14:paraId="4496B241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2. If your student pass expires during your travel, please be sure to bring the necessary materials to the Visa Office for renewal in advance to avoid fines for overstaying.</w:t>
      </w:r>
    </w:p>
    <w:p w14:paraId="2B635788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3. In case of an emergency during your trip, you can call the Visa Office hotline at +603 7931 6303 for assistance.</w:t>
      </w:r>
    </w:p>
    <w:p w14:paraId="6A32FA17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4.</w:t>
      </w:r>
      <w:r>
        <w:rPr>
          <w:rFonts w:hint="eastAsia" w:ascii="微软雅黑" w:hAnsi="微软雅黑" w:eastAsia="微软雅黑"/>
          <w:color w:val="000000"/>
          <w:sz w:val="24"/>
        </w:rPr>
        <w:t>For students registered after July 1, 2025, please confirm whether the relevant paid fees have included the 6% education service tax before departure to avoid any disputes over additional fees after departure.</w:t>
      </w:r>
    </w:p>
    <w:p w14:paraId="3836C118"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 xml:space="preserve">5. This form is made in triplicate, with the student, the 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school</w:t>
      </w:r>
      <w:r>
        <w:rPr>
          <w:rFonts w:hint="eastAsia" w:ascii="微软雅黑" w:hAnsi="微软雅黑" w:eastAsia="微软雅黑"/>
          <w:color w:val="000000"/>
          <w:sz w:val="24"/>
        </w:rPr>
        <w:t>, and the Visa Office each retaining one copy, serving as the basis for record-keeping in case of random inspection by the Immigration Bureau.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BE8A1">
    <w:pPr>
      <w:pStyle w:val="8"/>
      <w:rPr>
        <w:rFonts w:hint="eastAsia" w:eastAsia="等线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A0E1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DA0E1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等线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-1154430</wp:posOffset>
          </wp:positionH>
          <wp:positionV relativeFrom="paragraph">
            <wp:posOffset>239395</wp:posOffset>
          </wp:positionV>
          <wp:extent cx="7576185" cy="537845"/>
          <wp:effectExtent l="0" t="0" r="5715" b="14605"/>
          <wp:wrapNone/>
          <wp:docPr id="2" name="图片 2" descr="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185" cy="53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B82D9">
    <w:pPr>
      <w:pStyle w:val="9"/>
      <w:rPr>
        <w:rFonts w:hint="eastAsia" w:eastAsia="等线"/>
        <w:lang w:eastAsia="zh-CN"/>
      </w:rPr>
    </w:pPr>
    <w:r>
      <w:rPr>
        <w:rFonts w:hint="eastAsia" w:eastAsia="等线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-544195</wp:posOffset>
          </wp:positionV>
          <wp:extent cx="7555865" cy="853440"/>
          <wp:effectExtent l="0" t="0" r="6985" b="3810"/>
          <wp:wrapNone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65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0EE77EC"/>
    <w:rsid w:val="06444CAD"/>
    <w:rsid w:val="23E06837"/>
    <w:rsid w:val="3E186C66"/>
    <w:rsid w:val="3FFF4AC7"/>
    <w:rsid w:val="4A226E7B"/>
    <w:rsid w:val="4C9049F8"/>
    <w:rsid w:val="747859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color w:val="00000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Heading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1250</Words>
  <Characters>3427</Characters>
  <TotalTime>11</TotalTime>
  <ScaleCrop>false</ScaleCrop>
  <LinksUpToDate>false</LinksUpToDate>
  <CharactersWithSpaces>3903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2026-06-26T01:36:00Z</dcterms:created>
  <dc:creator>Grace</dc:creator>
  <cp:lastModifiedBy>送加菲猫一箱千层饼</cp:lastModifiedBy>
  <dcterms:modified xsi:type="dcterms:W3CDTF">2026-07-02T03:58:37Z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eyJoZGlkIjoiODk0NjEwNmU5YTU5ZTRiOWNhMWJkYmQwNGRkMjgxMjgiLCJ1c2VySWQiOiI0NjIzMDI2OTgifQ==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C17D9C5200554F30B8D630F6BA3535C0_13</vt:lpwstr>
  </property>
</Properties>
</file>